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</w:t>
      </w:r>
      <w:r w:rsidR="00FA4B0D" w:rsidRPr="00AC2BF1">
        <w:rPr>
          <w:rFonts w:ascii="Times New Roman" w:eastAsia="標楷體" w:hAnsi="Times New Roman" w:cs="Times New Roman"/>
          <w:sz w:val="36"/>
        </w:rPr>
        <w:t>統計資訊與精算系</w:t>
      </w:r>
      <w:r w:rsidRPr="00AC2BF1">
        <w:rPr>
          <w:rFonts w:ascii="Times New Roman" w:eastAsia="標楷體" w:hAnsi="Times New Roman" w:cs="Times New Roman"/>
          <w:sz w:val="36"/>
        </w:rPr>
        <w:t>日間部</w:t>
      </w:r>
      <w:r w:rsidR="00D8479A" w:rsidRPr="00AC2BF1">
        <w:rPr>
          <w:rFonts w:ascii="Times New Roman" w:eastAsia="標楷體" w:hAnsi="Times New Roman" w:cs="Times New Roman"/>
          <w:sz w:val="36"/>
        </w:rPr>
        <w:t xml:space="preserve"> 11</w:t>
      </w:r>
      <w:r w:rsidR="001925F5">
        <w:rPr>
          <w:rFonts w:ascii="Times New Roman" w:eastAsia="標楷體" w:hAnsi="Times New Roman" w:cs="Times New Roman" w:hint="eastAsia"/>
          <w:sz w:val="36"/>
        </w:rPr>
        <w:t>3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</w:p>
    <w:p w:rsidR="005F6F4E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</w:p>
    <w:tbl>
      <w:tblPr>
        <w:tblW w:w="494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932F94">
        <w:trPr>
          <w:cantSplit/>
        </w:trPr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932F94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F6F4E" w:rsidRPr="00AC2BF1" w:rsidTr="00932F94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5F6F4E" w:rsidRPr="00AC2BF1" w:rsidTr="00932F94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2F94" w:rsidRPr="00AC2BF1" w:rsidTr="009E21C7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法律與生活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BA1A38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BA1A38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2F94" w:rsidRPr="00AC2BF1" w:rsidTr="009E21C7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9E21C7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44C27" w:rsidRPr="00AC2BF1" w:rsidRDefault="00F44C27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2F94" w:rsidRPr="00AC2BF1" w:rsidTr="009E21C7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16314B" w:rsidP="00932F94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16314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思維方法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5F6F4E" w:rsidRPr="00AC2BF1" w:rsidRDefault="005F6F4E" w:rsidP="000361AB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0361AB" w:rsidRPr="00AC2BF1">
              <w:rPr>
                <w:rFonts w:eastAsia="標楷體"/>
                <w:szCs w:val="24"/>
              </w:rPr>
              <w:t>-</w:t>
            </w:r>
            <w:r w:rsidR="000361AB" w:rsidRPr="00AC2BF1">
              <w:rPr>
                <w:rFonts w:eastAsia="標楷體"/>
                <w:szCs w:val="24"/>
              </w:rPr>
              <w:t>生命篇</w:t>
            </w:r>
            <w:r w:rsidR="000361AB" w:rsidRPr="00AC2BF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F34762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F34762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932F9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BA1A38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BA1A38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F6F4E" w:rsidRPr="00AC2BF1" w:rsidTr="00932F94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F6F4E" w:rsidRPr="00AC2BF1" w:rsidTr="00932F94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E178E" w:rsidRPr="00AC2BF1" w:rsidTr="00932F94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178E" w:rsidRDefault="00DE178E" w:rsidP="00DE178E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5B4320" w:rsidRPr="00AC2BF1" w:rsidTr="00932F94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B4320" w:rsidRPr="00AC2BF1" w:rsidTr="00932F94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2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2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2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科人文科學類、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</w:t>
      </w:r>
      <w:r w:rsidR="00463A38" w:rsidRPr="00AC2BF1">
        <w:rPr>
          <w:rFonts w:ascii="Times New Roman" w:eastAsia="標楷體" w:hAnsi="Times New Roman" w:cs="Times New Roman"/>
          <w:sz w:val="18"/>
          <w:szCs w:val="18"/>
        </w:rPr>
        <w:t>社會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科學類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1D6B93" w:rsidRPr="00790052" w:rsidRDefault="005F6F4E" w:rsidP="00790052">
      <w:pPr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1D6B93" w:rsidRPr="00790052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DE" w:rsidRDefault="00525FDE">
      <w:r>
        <w:separator/>
      </w:r>
    </w:p>
  </w:endnote>
  <w:endnote w:type="continuationSeparator" w:id="0">
    <w:p w:rsidR="00525FDE" w:rsidRDefault="005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DE" w:rsidRDefault="00525FDE">
      <w:r>
        <w:separator/>
      </w:r>
    </w:p>
  </w:footnote>
  <w:footnote w:type="continuationSeparator" w:id="0">
    <w:p w:rsidR="00525FDE" w:rsidRDefault="0052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25FDE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4320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2DA3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178E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083E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27373-1D95-4D9A-935C-CD12F17A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>淡水學院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4</cp:revision>
  <cp:lastPrinted>2020-02-27T08:44:00Z</cp:lastPrinted>
  <dcterms:created xsi:type="dcterms:W3CDTF">2024-03-13T02:30:00Z</dcterms:created>
  <dcterms:modified xsi:type="dcterms:W3CDTF">2024-04-15T02:11:00Z</dcterms:modified>
</cp:coreProperties>
</file>